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065" w:type="dxa"/>
        <w:tblInd w:w="-713" w:type="dxa"/>
        <w:tblLook w:val="04A0"/>
      </w:tblPr>
      <w:tblGrid>
        <w:gridCol w:w="5528"/>
        <w:gridCol w:w="4537"/>
      </w:tblGrid>
      <w:tr w:rsidR="00080115"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115" w:rsidRDefault="005B45AF">
            <w:pPr>
              <w:spacing w:after="0" w:line="240" w:lineRule="auto"/>
              <w:rPr>
                <w:rFonts w:ascii="Arial" w:hAnsi="Arial" w:cs="Times New Roman"/>
                <w:b/>
                <w:bCs/>
                <w:sz w:val="24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4179" b="24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115" w:rsidRDefault="00080115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4"/>
                <w:szCs w:val="26"/>
              </w:rPr>
            </w:pPr>
          </w:p>
          <w:p w:rsidR="00080115" w:rsidRDefault="005B4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6"/>
              </w:rPr>
              <w:t>12 декабря 2019 года</w:t>
            </w:r>
          </w:p>
          <w:p w:rsidR="00080115" w:rsidRDefault="005B4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6"/>
              </w:rPr>
              <w:t xml:space="preserve">г. Тюмень,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6"/>
                <w:lang w:eastAsia="ru-RU"/>
              </w:rPr>
              <w:t>ул. Луначарского, 12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val="en-US" w:eastAsia="ru-RU"/>
              </w:rPr>
              <w:t>(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ru-RU"/>
              </w:rPr>
              <w:t>легкоатлетический манеж)</w:t>
            </w:r>
          </w:p>
        </w:tc>
      </w:tr>
    </w:tbl>
    <w:p w:rsidR="00080115" w:rsidRDefault="005B45AF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6"/>
        </w:rPr>
      </w:pPr>
      <w:r>
        <w:rPr>
          <w:rFonts w:ascii="Arial" w:hAnsi="Arial" w:cs="Times New Roman"/>
          <w:b/>
          <w:bCs/>
          <w:sz w:val="24"/>
          <w:szCs w:val="26"/>
        </w:rPr>
        <w:t>ПРОГРАММА</w:t>
      </w:r>
    </w:p>
    <w:tbl>
      <w:tblPr>
        <w:tblStyle w:val="ab"/>
        <w:tblW w:w="9923" w:type="dxa"/>
        <w:tblInd w:w="-719" w:type="dxa"/>
        <w:tblCellMar>
          <w:left w:w="103" w:type="dxa"/>
        </w:tblCellMar>
        <w:tblLook w:val="04A0"/>
      </w:tblPr>
      <w:tblGrid>
        <w:gridCol w:w="1547"/>
        <w:gridCol w:w="7059"/>
        <w:gridCol w:w="1317"/>
      </w:tblGrid>
      <w:tr w:rsidR="00080115">
        <w:tc>
          <w:tcPr>
            <w:tcW w:w="1547" w:type="dxa"/>
            <w:shd w:val="clear" w:color="auto" w:fill="00B0F0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7059" w:type="dxa"/>
            <w:shd w:val="clear" w:color="auto" w:fill="00B0F0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317" w:type="dxa"/>
            <w:shd w:val="clear" w:color="auto" w:fill="00B0F0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Площадка </w:t>
            </w:r>
          </w:p>
        </w:tc>
      </w:tr>
      <w:tr w:rsidR="00080115">
        <w:tc>
          <w:tcPr>
            <w:tcW w:w="154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10:00-11:00</w:t>
            </w: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Регистрация участников</w:t>
            </w:r>
          </w:p>
        </w:tc>
        <w:tc>
          <w:tcPr>
            <w:tcW w:w="1317" w:type="dxa"/>
            <w:shd w:val="clear" w:color="auto" w:fill="auto"/>
          </w:tcPr>
          <w:p w:rsidR="00080115" w:rsidRDefault="00080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115">
        <w:tc>
          <w:tcPr>
            <w:tcW w:w="154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10:30-16:00 </w:t>
            </w: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Выставка «Реабилитационные товары и услуги Тюменской области от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до Я» </w:t>
            </w:r>
          </w:p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выставки. Работа выставки</w:t>
            </w:r>
          </w:p>
        </w:tc>
        <w:tc>
          <w:tcPr>
            <w:tcW w:w="131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080115">
        <w:tc>
          <w:tcPr>
            <w:tcW w:w="154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10:30-16:00</w:t>
            </w: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Консультации специалистов</w:t>
            </w:r>
          </w:p>
        </w:tc>
        <w:tc>
          <w:tcPr>
            <w:tcW w:w="131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</w:tr>
      <w:tr w:rsidR="00080115">
        <w:tc>
          <w:tcPr>
            <w:tcW w:w="154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11:00-16:00</w:t>
            </w:r>
          </w:p>
          <w:p w:rsidR="00080115" w:rsidRDefault="0008011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Работа интерактивных площадок</w:t>
            </w:r>
          </w:p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творческие, спортивные, диагностические, развивающие мастер – классы </w:t>
            </w:r>
          </w:p>
        </w:tc>
        <w:tc>
          <w:tcPr>
            <w:tcW w:w="131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</w:tr>
      <w:tr w:rsidR="00080115">
        <w:tc>
          <w:tcPr>
            <w:tcW w:w="154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11:00-11:15</w:t>
            </w:r>
          </w:p>
          <w:p w:rsidR="00080115" w:rsidRDefault="0008011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Торжественная церемония открытия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>форума-выставки</w:t>
            </w:r>
          </w:p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Приветственное слово заместителя Губернатора Тюменской области, директора департамента социального развития </w:t>
            </w:r>
          </w:p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Кузнечевских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Ольги Александровны</w:t>
            </w:r>
          </w:p>
          <w:p w:rsidR="00080115" w:rsidRDefault="000801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080115">
        <w:tc>
          <w:tcPr>
            <w:tcW w:w="154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11:15-12:00</w:t>
            </w: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Обход выставки с участием почетных гостей</w:t>
            </w:r>
          </w:p>
          <w:p w:rsidR="00080115" w:rsidRDefault="000801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080115">
        <w:tc>
          <w:tcPr>
            <w:tcW w:w="154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Пресс-подход</w:t>
            </w:r>
          </w:p>
        </w:tc>
        <w:tc>
          <w:tcPr>
            <w:tcW w:w="131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</w:t>
            </w:r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</w:p>
        </w:tc>
      </w:tr>
      <w:tr w:rsidR="00080115">
        <w:tc>
          <w:tcPr>
            <w:tcW w:w="154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11:30-16:00</w:t>
            </w: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Нетворкинг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возМОЖНОсти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80115" w:rsidRDefault="005B45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новыми людьми, общение, обмен контактами</w:t>
            </w:r>
          </w:p>
          <w:p w:rsidR="00080115" w:rsidRDefault="005B45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Музыкальное сопровождение</w:t>
            </w:r>
          </w:p>
        </w:tc>
        <w:tc>
          <w:tcPr>
            <w:tcW w:w="131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Н</w:t>
            </w:r>
          </w:p>
        </w:tc>
      </w:tr>
      <w:tr w:rsidR="00080115">
        <w:tc>
          <w:tcPr>
            <w:tcW w:w="154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12:15-13:45</w:t>
            </w:r>
          </w:p>
          <w:p w:rsidR="00080115" w:rsidRDefault="0008011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Диалоговая площадка </w:t>
            </w:r>
            <w:r>
              <w:rPr>
                <w:rFonts w:ascii="Arial" w:hAnsi="Arial" w:cs="Arial"/>
                <w:sz w:val="20"/>
                <w:szCs w:val="20"/>
              </w:rPr>
              <w:t xml:space="preserve">«Тюменская область без барьеров: вчера, сегодня, завтра. Развитие доступного пространства в </w:t>
            </w:r>
            <w:r>
              <w:rPr>
                <w:rFonts w:ascii="Arial" w:hAnsi="Arial" w:cs="Arial"/>
                <w:sz w:val="20"/>
                <w:szCs w:val="20"/>
              </w:rPr>
              <w:t>жилых комплексах»</w:t>
            </w:r>
          </w:p>
        </w:tc>
        <w:tc>
          <w:tcPr>
            <w:tcW w:w="131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080115">
        <w:tc>
          <w:tcPr>
            <w:tcW w:w="1547" w:type="dxa"/>
            <w:vMerge w:val="restart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12:15-15:45</w:t>
            </w: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Публичные выступления </w:t>
            </w:r>
          </w:p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площадка для родителей, воспитывающих детей с ограниченными возможностями здоровья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С</w:t>
            </w:r>
            <w:proofErr w:type="gramEnd"/>
          </w:p>
        </w:tc>
      </w:tr>
      <w:tr w:rsidR="00080115">
        <w:tc>
          <w:tcPr>
            <w:tcW w:w="1547" w:type="dxa"/>
            <w:vMerge/>
            <w:shd w:val="clear" w:color="auto" w:fill="auto"/>
          </w:tcPr>
          <w:p w:rsidR="00080115" w:rsidRDefault="0008011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Блох Мария Евгеньевна</w:t>
            </w:r>
          </w:p>
          <w:p w:rsidR="00080115" w:rsidRDefault="005B45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кандидат медицинских наук, психотерапевт, сексолог, международный консультант ЮНИСЕФ по вопросам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родительства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детства </w:t>
            </w:r>
          </w:p>
          <w:p w:rsidR="00080115" w:rsidRDefault="005B45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«Вопросы полового воспитания детей с ментальными нарушениями» </w:t>
            </w:r>
          </w:p>
          <w:p w:rsidR="00080115" w:rsidRDefault="005B45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 Санкт-Петербург</w:t>
            </w:r>
          </w:p>
        </w:tc>
        <w:tc>
          <w:tcPr>
            <w:tcW w:w="1317" w:type="dxa"/>
            <w:vMerge/>
            <w:shd w:val="clear" w:color="auto" w:fill="auto"/>
          </w:tcPr>
          <w:p w:rsidR="00080115" w:rsidRDefault="00080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115">
        <w:tc>
          <w:tcPr>
            <w:tcW w:w="1547" w:type="dxa"/>
            <w:vMerge/>
            <w:shd w:val="clear" w:color="auto" w:fill="auto"/>
          </w:tcPr>
          <w:p w:rsidR="00080115" w:rsidRDefault="00080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Шпицберг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Игорь Леонидович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115" w:rsidRDefault="005B45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Центра </w:t>
            </w:r>
            <w:r>
              <w:rPr>
                <w:rFonts w:ascii="Arial" w:hAnsi="Arial" w:cs="Arial"/>
                <w:sz w:val="20"/>
                <w:szCs w:val="20"/>
              </w:rPr>
              <w:t>реабилитации инвалидов детства «Наш Солнечный Мир»</w:t>
            </w:r>
          </w:p>
          <w:p w:rsidR="00080115" w:rsidRDefault="005B45A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Вебинар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«Программа комплексной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реабилитации и социальной адаптации детей и взрослых людей, имеющих расстройства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аутистического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спектра и другие заболевания в ментальной сфере»</w:t>
            </w:r>
          </w:p>
          <w:p w:rsidR="00080115" w:rsidRDefault="005B45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 Москва</w:t>
            </w:r>
          </w:p>
        </w:tc>
        <w:tc>
          <w:tcPr>
            <w:tcW w:w="1317" w:type="dxa"/>
            <w:vMerge/>
            <w:shd w:val="clear" w:color="auto" w:fill="auto"/>
          </w:tcPr>
          <w:p w:rsidR="00080115" w:rsidRDefault="00080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115">
        <w:tc>
          <w:tcPr>
            <w:tcW w:w="1547" w:type="dxa"/>
            <w:vMerge/>
            <w:shd w:val="clear" w:color="auto" w:fill="auto"/>
          </w:tcPr>
          <w:p w:rsidR="00080115" w:rsidRDefault="00080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Клоч</w:t>
            </w:r>
            <w:r>
              <w:rPr>
                <w:rFonts w:ascii="Arial" w:hAnsi="Arial" w:cs="Arial"/>
                <w:b/>
                <w:sz w:val="20"/>
                <w:szCs w:val="20"/>
              </w:rPr>
              <w:t>кова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Екатерина Викторовна</w:t>
            </w:r>
          </w:p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педиатр, детский невролог, физический терапевт</w:t>
            </w:r>
          </w:p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«Повышение родительских компетенций: Развитие навыков у детей с нарушениями в процессе игры, коммуникации и повседневных делах»</w:t>
            </w:r>
          </w:p>
          <w:p w:rsidR="00080115" w:rsidRDefault="005B45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 Санкт-Петербург</w:t>
            </w:r>
          </w:p>
        </w:tc>
        <w:tc>
          <w:tcPr>
            <w:tcW w:w="1317" w:type="dxa"/>
            <w:vMerge/>
            <w:shd w:val="clear" w:color="auto" w:fill="auto"/>
          </w:tcPr>
          <w:p w:rsidR="00080115" w:rsidRDefault="00080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115">
        <w:tc>
          <w:tcPr>
            <w:tcW w:w="154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13:30-14:10</w:t>
            </w:r>
          </w:p>
          <w:p w:rsidR="00080115" w:rsidRDefault="0008011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Орлова Марина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Леонидовна</w:t>
            </w:r>
          </w:p>
          <w:p w:rsidR="00080115" w:rsidRDefault="005B45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Заведующий службой по обеспечению доступной среды</w:t>
            </w:r>
          </w:p>
          <w:p w:rsidR="00080115" w:rsidRDefault="005B45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 СОН ТО «Областной центр реабилитации инвалидов»</w:t>
            </w:r>
          </w:p>
          <w:p w:rsidR="00080115" w:rsidRDefault="005B45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Интенсив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«Особенности взаимодействия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маломобильными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категориями граждан»</w:t>
            </w:r>
          </w:p>
          <w:p w:rsidR="00080115" w:rsidRDefault="000801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080115">
        <w:tc>
          <w:tcPr>
            <w:tcW w:w="154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14:00-14:40</w:t>
            </w:r>
          </w:p>
          <w:p w:rsidR="00080115" w:rsidRDefault="00080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Руденко Максим Владимирович</w:t>
            </w:r>
          </w:p>
          <w:p w:rsidR="00080115" w:rsidRDefault="005B45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Презентация единого </w:t>
            </w:r>
            <w:r>
              <w:rPr>
                <w:rFonts w:ascii="Arial" w:hAnsi="Arial" w:cs="Arial"/>
                <w:sz w:val="20"/>
                <w:szCs w:val="20"/>
              </w:rPr>
              <w:t>информационно-просветительского Интернет-ресурса для людей с ограниченными возможностями здоровья и членов их семей, создаваемого на базе Областного центра реабилитации инвалидов</w:t>
            </w:r>
          </w:p>
        </w:tc>
        <w:tc>
          <w:tcPr>
            <w:tcW w:w="131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зал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080115">
        <w:tc>
          <w:tcPr>
            <w:tcW w:w="154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14:45-16.00</w:t>
            </w: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Кукуев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Евгений Анатольевич, начальник отдела мониторинговы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х исследований РУМЦ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ТюмГУ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, кандидат психологических наук, доцент</w:t>
            </w:r>
          </w:p>
          <w:p w:rsidR="00080115" w:rsidRDefault="005B45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Мотивирующее занятие «Открытый человек в открытом мире»</w:t>
            </w:r>
          </w:p>
        </w:tc>
        <w:tc>
          <w:tcPr>
            <w:tcW w:w="131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080115">
        <w:tc>
          <w:tcPr>
            <w:tcW w:w="154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14:00-15:30</w:t>
            </w:r>
          </w:p>
        </w:tc>
        <w:tc>
          <w:tcPr>
            <w:tcW w:w="7059" w:type="dxa"/>
            <w:shd w:val="clear" w:color="auto" w:fill="auto"/>
          </w:tcPr>
          <w:p w:rsidR="00080115" w:rsidRDefault="005B45A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Заседание Совета при Губернаторе Тюменской области по делам инвалидов</w:t>
            </w:r>
          </w:p>
        </w:tc>
        <w:tc>
          <w:tcPr>
            <w:tcW w:w="1317" w:type="dxa"/>
            <w:shd w:val="clear" w:color="auto" w:fill="auto"/>
          </w:tcPr>
          <w:p w:rsidR="00080115" w:rsidRDefault="005B45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</w:tr>
    </w:tbl>
    <w:p w:rsidR="00080115" w:rsidRDefault="00080115">
      <w:pPr>
        <w:jc w:val="center"/>
      </w:pPr>
    </w:p>
    <w:sectPr w:rsidR="00080115" w:rsidSect="00080115">
      <w:pgSz w:w="11906" w:h="16838"/>
      <w:pgMar w:top="284" w:right="850" w:bottom="142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115"/>
    <w:rsid w:val="00080115"/>
    <w:rsid w:val="005B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CD3D3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B1107"/>
    <w:rPr>
      <w:b/>
      <w:bCs/>
    </w:rPr>
  </w:style>
  <w:style w:type="character" w:customStyle="1" w:styleId="1">
    <w:name w:val="Заголовок 1 Знак"/>
    <w:basedOn w:val="a0"/>
    <w:link w:val="Heading1"/>
    <w:uiPriority w:val="9"/>
    <w:qFormat/>
    <w:rsid w:val="00CD3D3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6692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0801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080115"/>
    <w:pPr>
      <w:spacing w:after="140" w:line="288" w:lineRule="auto"/>
    </w:pPr>
  </w:style>
  <w:style w:type="paragraph" w:styleId="a7">
    <w:name w:val="List"/>
    <w:basedOn w:val="a6"/>
    <w:rsid w:val="00080115"/>
    <w:rPr>
      <w:rFonts w:cs="Arial"/>
    </w:rPr>
  </w:style>
  <w:style w:type="paragraph" w:customStyle="1" w:styleId="Caption">
    <w:name w:val="Caption"/>
    <w:basedOn w:val="a"/>
    <w:qFormat/>
    <w:rsid w:val="000801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80115"/>
    <w:pPr>
      <w:suppressLineNumbers/>
    </w:pPr>
    <w:rPr>
      <w:rFonts w:cs="Arial"/>
    </w:rPr>
  </w:style>
  <w:style w:type="paragraph" w:styleId="a9">
    <w:name w:val="caption"/>
    <w:basedOn w:val="a"/>
    <w:qFormat/>
    <w:rsid w:val="000801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A6692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14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cibulina_sv</cp:lastModifiedBy>
  <cp:revision>2</cp:revision>
  <cp:lastPrinted>2019-12-11T05:01:00Z</cp:lastPrinted>
  <dcterms:created xsi:type="dcterms:W3CDTF">2019-12-11T05:02:00Z</dcterms:created>
  <dcterms:modified xsi:type="dcterms:W3CDTF">2019-12-11T05:02:00Z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